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0"/>
      </w:pPr>
      <w:r>
        <w:t xml:space="preserve">Appendix 13</w:t>
      </w:r>
    </w:p>
    <w:p>
      <w:pPr>
        <w:pStyle w:val="Heading2"/>
        <w:spacing w:after="120" w:before="0"/>
      </w:pPr>
      <w:r>
        <w:t xml:space="preserve">Discharge Scoring Systems</w:t>
      </w:r>
    </w:p>
    <w:p>
      <w:pPr>
        <w:pBdr>
          <w:bottom w:val="single" w:color="2C2C2C" w:sz="1" w:space="1"/>
        </w:pBdr>
        <w:spacing w:before="300" w:after="0"/>
      </w:pPr>
    </w:p>
    <w:p>
      <w:pPr>
        <w:spacing w:after="200"/>
      </w:pPr>
      <w:r>
        <w:rPr>
          <w:i/>
          <w:iCs/>
          <w:color w:val="888888"/>
          <w:sz w:val="16"/>
          <w:szCs w:val="16"/>
        </w:rPr>
        <w:t xml:space="preserve">Patient Name</w:t>
      </w:r>
    </w:p>
    <w:p>
      <w:pPr>
        <w:pBdr>
          <w:bottom w:val="single" w:color="2C2C2C" w:sz="1" w:space="1"/>
        </w:pBdr>
        <w:spacing w:before="300" w:after="0"/>
      </w:pPr>
    </w:p>
    <w:p>
      <w:pPr>
        <w:spacing w:after="200"/>
      </w:pPr>
      <w:r>
        <w:rPr>
          <w:i/>
          <w:iCs/>
          <w:color w:val="888888"/>
          <w:sz w:val="16"/>
          <w:szCs w:val="16"/>
        </w:rPr>
        <w:t xml:space="preserve">Date / Time Assessment Completed</w:t>
      </w:r>
    </w:p>
    <w:p>
      <w:pPr>
        <w:pStyle w:val="Heading3"/>
        <w:spacing w:after="120" w:before="0"/>
      </w:pPr>
      <w:r>
        <w:t xml:space="preserve">Modified Aldrete Scoring System</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800"/>
        <w:gridCol w:w="7226"/>
        <w:gridCol w:w="1000"/>
      </w:tblGrid>
      <w:tr>
        <w:tc>
          <w:tcPr>
            <w:tcW w:type="dxa" w:w="800"/>
            <w:tcBorders>
              <w:top w:val="single" w:color="CCCCCC" w:sz="1"/>
              <w:left w:val="single" w:color="CCCCCC" w:sz="1"/>
              <w:bottom w:val="single" w:color="CCCCCC" w:sz="1"/>
              <w:right w:val="single" w:color="CCCCCC" w:sz="1"/>
            </w:tcBorders>
            <w:shd w:fill="001E3C"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
            </w:r>
          </w:p>
        </w:tc>
        <w:tc>
          <w:tcPr>
            <w:tcW w:type="dxa" w:w="7226"/>
            <w:tcBorders>
              <w:top w:val="single" w:color="CCCCCC" w:sz="1"/>
              <w:left w:val="single" w:color="CCCCCC" w:sz="1"/>
              <w:bottom w:val="single" w:color="CCCCCC" w:sz="1"/>
              <w:right w:val="single" w:color="CCCCCC" w:sz="1"/>
            </w:tcBorders>
            <w:shd w:fill="001E3C"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Criteria</w:t>
            </w:r>
          </w:p>
        </w:tc>
        <w:tc>
          <w:tcPr>
            <w:tcW w:type="dxa" w:w="1000"/>
            <w:tcBorders>
              <w:top w:val="single" w:color="CCCCCC" w:sz="1"/>
              <w:left w:val="single" w:color="CCCCCC" w:sz="1"/>
              <w:bottom w:val="single" w:color="CCCCCC" w:sz="1"/>
              <w:right w:val="single" w:color="CCCCCC" w:sz="1"/>
            </w:tcBorders>
            <w:shd w:fill="001E3C"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Score</w:t>
            </w:r>
          </w:p>
        </w:tc>
      </w:tr>
      <w:tr>
        <w:tc>
          <w:tcPr>
            <w:tcW w:type="dxa" w:w="9026"/>
            <w:gridSpan w:val="3"/>
            <w:tcBorders>
              <w:top w:val="single" w:color="CCCCCC" w:sz="1"/>
              <w:left w:val="single" w:color="CCCCCC" w:sz="1"/>
              <w:bottom w:val="single" w:color="CCCCCC" w:sz="1"/>
              <w:right w:val="single" w:color="CCCCCC" w:sz="1"/>
            </w:tcBorders>
            <w:shd w:fill="F4F3F0" w:val="clear"/>
            <w:tcMar>
              <w:top w:type="dxa" w:w="60"/>
              <w:left w:type="dxa" w:w="100"/>
              <w:bottom w:type="dxa" w:w="60"/>
              <w:right w:type="dxa" w:w="100"/>
            </w:tcMar>
          </w:tcPr>
          <w:p>
            <w:pPr>
              <w:spacing w:after="0"/>
            </w:pPr>
            <w:r>
              <w:rPr>
                <w:b/>
                <w:bCs/>
                <w:color w:val="001E3C"/>
                <w:sz w:val="18"/>
                <w:szCs w:val="18"/>
              </w:rPr>
              <w:t xml:space="preserve">Level of consciousness</w:t>
            </w:r>
          </w:p>
        </w:tc>
      </w:tr>
      <w:tr>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C2C2C"/>
                <w:sz w:val="18"/>
                <w:szCs w:val="18"/>
              </w:rPr>
              <w:t xml:space="preserve"/>
            </w:r>
          </w:p>
        </w:tc>
        <w:tc>
          <w:tcPr>
            <w:tcW w:type="dxa" w:w="7226"/>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C2C2C"/>
                <w:sz w:val="18"/>
                <w:szCs w:val="18"/>
              </w:rPr>
              <w:t xml:space="preserve">Fully awake</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jc w:val="center"/>
            </w:pPr>
            <w:r>
              <w:rPr>
                <w:rFonts w:ascii="Arial" w:cs="Arial" w:eastAsia="Arial" w:hAnsi="Arial"/>
                <w:b/>
                <w:bCs/>
                <w:color w:val="001E3C"/>
                <w:sz w:val="18"/>
                <w:szCs w:val="18"/>
              </w:rPr>
              <w:t xml:space="preserve">2</w:t>
            </w:r>
          </w:p>
        </w:tc>
      </w:tr>
      <w:tr>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C2C2C"/>
                <w:sz w:val="18"/>
                <w:szCs w:val="18"/>
              </w:rPr>
              <w:t xml:space="preserve"/>
            </w:r>
          </w:p>
        </w:tc>
        <w:tc>
          <w:tcPr>
            <w:tcW w:type="dxa" w:w="7226"/>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C2C2C"/>
                <w:sz w:val="18"/>
                <w:szCs w:val="18"/>
              </w:rPr>
              <w:t xml:space="preserve">Arousable on calling</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jc w:val="center"/>
            </w:pPr>
            <w:r>
              <w:rPr>
                <w:rFonts w:ascii="Arial" w:cs="Arial" w:eastAsia="Arial" w:hAnsi="Arial"/>
                <w:b/>
                <w:bCs/>
                <w:color w:val="001E3C"/>
                <w:sz w:val="18"/>
                <w:szCs w:val="18"/>
              </w:rPr>
              <w:t xml:space="preserve">1</w:t>
            </w:r>
          </w:p>
        </w:tc>
      </w:tr>
      <w:tr>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C2C2C"/>
                <w:sz w:val="18"/>
                <w:szCs w:val="18"/>
              </w:rPr>
              <w:t xml:space="preserve"/>
            </w:r>
          </w:p>
        </w:tc>
        <w:tc>
          <w:tcPr>
            <w:tcW w:type="dxa" w:w="7226"/>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C2C2C"/>
                <w:sz w:val="18"/>
                <w:szCs w:val="18"/>
              </w:rPr>
              <w:t xml:space="preserve">No response</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jc w:val="center"/>
            </w:pPr>
            <w:r>
              <w:rPr>
                <w:rFonts w:ascii="Arial" w:cs="Arial" w:eastAsia="Arial" w:hAnsi="Arial"/>
                <w:b/>
                <w:bCs/>
                <w:color w:val="001E3C"/>
                <w:sz w:val="18"/>
                <w:szCs w:val="18"/>
              </w:rPr>
              <w:t xml:space="preserve">0</w:t>
            </w:r>
          </w:p>
        </w:tc>
      </w:tr>
      <w:tr>
        <w:tc>
          <w:tcPr>
            <w:tcW w:type="dxa" w:w="9026"/>
            <w:gridSpan w:val="3"/>
            <w:tcBorders>
              <w:top w:val="single" w:color="CCCCCC" w:sz="1"/>
              <w:left w:val="single" w:color="CCCCCC" w:sz="1"/>
              <w:bottom w:val="single" w:color="CCCCCC" w:sz="1"/>
              <w:right w:val="single" w:color="CCCCCC" w:sz="1"/>
            </w:tcBorders>
            <w:shd w:fill="F4F3F0" w:val="clear"/>
            <w:tcMar>
              <w:top w:type="dxa" w:w="60"/>
              <w:left w:type="dxa" w:w="100"/>
              <w:bottom w:type="dxa" w:w="60"/>
              <w:right w:type="dxa" w:w="100"/>
            </w:tcMar>
          </w:tcPr>
          <w:p>
            <w:pPr>
              <w:spacing w:after="0"/>
            </w:pPr>
            <w:r>
              <w:rPr>
                <w:b/>
                <w:bCs/>
                <w:color w:val="001E3C"/>
                <w:sz w:val="18"/>
                <w:szCs w:val="18"/>
              </w:rPr>
              <w:t xml:space="preserve">Oxygen saturation (%)</w:t>
            </w:r>
          </w:p>
        </w:tc>
      </w:tr>
      <w:tr>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C2C2C"/>
                <w:sz w:val="18"/>
                <w:szCs w:val="18"/>
              </w:rPr>
              <w:t xml:space="preserve"/>
            </w:r>
          </w:p>
        </w:tc>
        <w:tc>
          <w:tcPr>
            <w:tcW w:type="dxa" w:w="7226"/>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C2C2C"/>
                <w:sz w:val="18"/>
                <w:szCs w:val="18"/>
              </w:rPr>
              <w:t xml:space="preserve">&gt; 90% breathing room air</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jc w:val="center"/>
            </w:pPr>
            <w:r>
              <w:rPr>
                <w:rFonts w:ascii="Arial" w:cs="Arial" w:eastAsia="Arial" w:hAnsi="Arial"/>
                <w:b/>
                <w:bCs/>
                <w:color w:val="001E3C"/>
                <w:sz w:val="18"/>
                <w:szCs w:val="18"/>
              </w:rPr>
              <w:t xml:space="preserve">2</w:t>
            </w:r>
          </w:p>
        </w:tc>
      </w:tr>
      <w:tr>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C2C2C"/>
                <w:sz w:val="18"/>
                <w:szCs w:val="18"/>
              </w:rPr>
              <w:t xml:space="preserve"/>
            </w:r>
          </w:p>
        </w:tc>
        <w:tc>
          <w:tcPr>
            <w:tcW w:type="dxa" w:w="7226"/>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C2C2C"/>
                <w:sz w:val="18"/>
                <w:szCs w:val="18"/>
              </w:rPr>
              <w:t xml:space="preserve">Oxygen required to maintain saturation &gt; 90%</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jc w:val="center"/>
            </w:pPr>
            <w:r>
              <w:rPr>
                <w:rFonts w:ascii="Arial" w:cs="Arial" w:eastAsia="Arial" w:hAnsi="Arial"/>
                <w:b/>
                <w:bCs/>
                <w:color w:val="001E3C"/>
                <w:sz w:val="18"/>
                <w:szCs w:val="18"/>
              </w:rPr>
              <w:t xml:space="preserve">1</w:t>
            </w:r>
          </w:p>
        </w:tc>
      </w:tr>
      <w:tr>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C2C2C"/>
                <w:sz w:val="18"/>
                <w:szCs w:val="18"/>
              </w:rPr>
              <w:t xml:space="preserve"/>
            </w:r>
          </w:p>
        </w:tc>
        <w:tc>
          <w:tcPr>
            <w:tcW w:type="dxa" w:w="7226"/>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C2C2C"/>
                <w:sz w:val="18"/>
                <w:szCs w:val="18"/>
              </w:rPr>
              <w:t xml:space="preserve">&lt; 90% even when breathing oxygen</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jc w:val="center"/>
            </w:pPr>
            <w:r>
              <w:rPr>
                <w:rFonts w:ascii="Arial" w:cs="Arial" w:eastAsia="Arial" w:hAnsi="Arial"/>
                <w:b/>
                <w:bCs/>
                <w:color w:val="001E3C"/>
                <w:sz w:val="18"/>
                <w:szCs w:val="18"/>
              </w:rPr>
              <w:t xml:space="preserve">0</w:t>
            </w:r>
          </w:p>
        </w:tc>
      </w:tr>
      <w:tr>
        <w:tc>
          <w:tcPr>
            <w:tcW w:type="dxa" w:w="9026"/>
            <w:gridSpan w:val="3"/>
            <w:tcBorders>
              <w:top w:val="single" w:color="CCCCCC" w:sz="1"/>
              <w:left w:val="single" w:color="CCCCCC" w:sz="1"/>
              <w:bottom w:val="single" w:color="CCCCCC" w:sz="1"/>
              <w:right w:val="single" w:color="CCCCCC" w:sz="1"/>
            </w:tcBorders>
            <w:shd w:fill="F4F3F0" w:val="clear"/>
            <w:tcMar>
              <w:top w:type="dxa" w:w="60"/>
              <w:left w:type="dxa" w:w="100"/>
              <w:bottom w:type="dxa" w:w="60"/>
              <w:right w:type="dxa" w:w="100"/>
            </w:tcMar>
          </w:tcPr>
          <w:p>
            <w:pPr>
              <w:spacing w:after="0"/>
            </w:pPr>
            <w:r>
              <w:rPr>
                <w:b/>
                <w:bCs/>
                <w:color w:val="001E3C"/>
                <w:sz w:val="18"/>
                <w:szCs w:val="18"/>
              </w:rPr>
              <w:t xml:space="preserve">Circulation/blood pressure</w:t>
            </w:r>
          </w:p>
        </w:tc>
      </w:tr>
      <w:tr>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C2C2C"/>
                <w:sz w:val="18"/>
                <w:szCs w:val="18"/>
              </w:rPr>
              <w:t xml:space="preserve"/>
            </w:r>
          </w:p>
        </w:tc>
        <w:tc>
          <w:tcPr>
            <w:tcW w:type="dxa" w:w="7226"/>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C2C2C"/>
                <w:sz w:val="18"/>
                <w:szCs w:val="18"/>
              </w:rPr>
              <w:t xml:space="preserve">Systolic BP within 20 mmHg of pre-sedation level</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jc w:val="center"/>
            </w:pPr>
            <w:r>
              <w:rPr>
                <w:rFonts w:ascii="Arial" w:cs="Arial" w:eastAsia="Arial" w:hAnsi="Arial"/>
                <w:b/>
                <w:bCs/>
                <w:color w:val="001E3C"/>
                <w:sz w:val="18"/>
                <w:szCs w:val="18"/>
              </w:rPr>
              <w:t xml:space="preserve">2</w:t>
            </w:r>
          </w:p>
        </w:tc>
      </w:tr>
      <w:tr>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C2C2C"/>
                <w:sz w:val="18"/>
                <w:szCs w:val="18"/>
              </w:rPr>
              <w:t xml:space="preserve"/>
            </w:r>
          </w:p>
        </w:tc>
        <w:tc>
          <w:tcPr>
            <w:tcW w:type="dxa" w:w="7226"/>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C2C2C"/>
                <w:sz w:val="18"/>
                <w:szCs w:val="18"/>
              </w:rPr>
              <w:t xml:space="preserve">Systolic BP within 20–50 mmHg of pre-sedation level</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jc w:val="center"/>
            </w:pPr>
            <w:r>
              <w:rPr>
                <w:rFonts w:ascii="Arial" w:cs="Arial" w:eastAsia="Arial" w:hAnsi="Arial"/>
                <w:b/>
                <w:bCs/>
                <w:color w:val="001E3C"/>
                <w:sz w:val="18"/>
                <w:szCs w:val="18"/>
              </w:rPr>
              <w:t xml:space="preserve">1</w:t>
            </w:r>
          </w:p>
        </w:tc>
      </w:tr>
      <w:tr>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C2C2C"/>
                <w:sz w:val="18"/>
                <w:szCs w:val="18"/>
              </w:rPr>
              <w:t xml:space="preserve"/>
            </w:r>
          </w:p>
        </w:tc>
        <w:tc>
          <w:tcPr>
            <w:tcW w:type="dxa" w:w="7226"/>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C2C2C"/>
                <w:sz w:val="18"/>
                <w:szCs w:val="18"/>
              </w:rPr>
              <w:t xml:space="preserve">Systolic BP &gt; 50 mmHg of pre-sedation level</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jc w:val="center"/>
            </w:pPr>
            <w:r>
              <w:rPr>
                <w:rFonts w:ascii="Arial" w:cs="Arial" w:eastAsia="Arial" w:hAnsi="Arial"/>
                <w:b/>
                <w:bCs/>
                <w:color w:val="001E3C"/>
                <w:sz w:val="18"/>
                <w:szCs w:val="18"/>
              </w:rPr>
              <w:t xml:space="preserve">0</w:t>
            </w:r>
          </w:p>
        </w:tc>
      </w:tr>
      <w:tr>
        <w:tc>
          <w:tcPr>
            <w:tcW w:type="dxa" w:w="9026"/>
            <w:gridSpan w:val="3"/>
            <w:tcBorders>
              <w:top w:val="single" w:color="CCCCCC" w:sz="1"/>
              <w:left w:val="single" w:color="CCCCCC" w:sz="1"/>
              <w:bottom w:val="single" w:color="CCCCCC" w:sz="1"/>
              <w:right w:val="single" w:color="CCCCCC" w:sz="1"/>
            </w:tcBorders>
            <w:shd w:fill="F4F3F0" w:val="clear"/>
            <w:tcMar>
              <w:top w:type="dxa" w:w="60"/>
              <w:left w:type="dxa" w:w="100"/>
              <w:bottom w:type="dxa" w:w="60"/>
              <w:right w:type="dxa" w:w="100"/>
            </w:tcMar>
          </w:tcPr>
          <w:p>
            <w:pPr>
              <w:spacing w:after="0"/>
            </w:pPr>
            <w:r>
              <w:rPr>
                <w:b/>
                <w:bCs/>
                <w:color w:val="001E3C"/>
                <w:sz w:val="18"/>
                <w:szCs w:val="18"/>
              </w:rPr>
              <w:t xml:space="preserve">Movement/activity</w:t>
            </w:r>
          </w:p>
        </w:tc>
      </w:tr>
      <w:tr>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C2C2C"/>
                <w:sz w:val="18"/>
                <w:szCs w:val="18"/>
              </w:rPr>
              <w:t xml:space="preserve"/>
            </w:r>
          </w:p>
        </w:tc>
        <w:tc>
          <w:tcPr>
            <w:tcW w:type="dxa" w:w="7226"/>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C2C2C"/>
                <w:sz w:val="18"/>
                <w:szCs w:val="18"/>
              </w:rPr>
              <w:t xml:space="preserve">Able to move all extremities on command</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jc w:val="center"/>
            </w:pPr>
            <w:r>
              <w:rPr>
                <w:rFonts w:ascii="Arial" w:cs="Arial" w:eastAsia="Arial" w:hAnsi="Arial"/>
                <w:b/>
                <w:bCs/>
                <w:color w:val="001E3C"/>
                <w:sz w:val="18"/>
                <w:szCs w:val="18"/>
              </w:rPr>
              <w:t xml:space="preserve">2</w:t>
            </w:r>
          </w:p>
        </w:tc>
      </w:tr>
      <w:tr>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C2C2C"/>
                <w:sz w:val="18"/>
                <w:szCs w:val="18"/>
              </w:rPr>
              <w:t xml:space="preserve"/>
            </w:r>
          </w:p>
        </w:tc>
        <w:tc>
          <w:tcPr>
            <w:tcW w:type="dxa" w:w="7226"/>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C2C2C"/>
                <w:sz w:val="18"/>
                <w:szCs w:val="18"/>
              </w:rPr>
              <w:t xml:space="preserve">Moves 2 extremities</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jc w:val="center"/>
            </w:pPr>
            <w:r>
              <w:rPr>
                <w:rFonts w:ascii="Arial" w:cs="Arial" w:eastAsia="Arial" w:hAnsi="Arial"/>
                <w:b/>
                <w:bCs/>
                <w:color w:val="001E3C"/>
                <w:sz w:val="18"/>
                <w:szCs w:val="18"/>
              </w:rPr>
              <w:t xml:space="preserve">1</w:t>
            </w:r>
          </w:p>
        </w:tc>
      </w:tr>
      <w:tr>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C2C2C"/>
                <w:sz w:val="18"/>
                <w:szCs w:val="18"/>
              </w:rPr>
              <w:t xml:space="preserve"/>
            </w:r>
          </w:p>
        </w:tc>
        <w:tc>
          <w:tcPr>
            <w:tcW w:type="dxa" w:w="7226"/>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C2C2C"/>
                <w:sz w:val="18"/>
                <w:szCs w:val="18"/>
              </w:rPr>
              <w:t xml:space="preserve">Doesn’t move extremities</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jc w:val="center"/>
            </w:pPr>
            <w:r>
              <w:rPr>
                <w:rFonts w:ascii="Arial" w:cs="Arial" w:eastAsia="Arial" w:hAnsi="Arial"/>
                <w:b/>
                <w:bCs/>
                <w:color w:val="001E3C"/>
                <w:sz w:val="18"/>
                <w:szCs w:val="18"/>
              </w:rPr>
              <w:t xml:space="preserve">0</w:t>
            </w:r>
          </w:p>
        </w:tc>
      </w:tr>
      <w:tr>
        <w:tc>
          <w:tcPr>
            <w:tcW w:type="dxa" w:w="9026"/>
            <w:gridSpan w:val="3"/>
            <w:tcBorders>
              <w:top w:val="single" w:color="CCCCCC" w:sz="1"/>
              <w:left w:val="single" w:color="CCCCCC" w:sz="1"/>
              <w:bottom w:val="single" w:color="CCCCCC" w:sz="1"/>
              <w:right w:val="single" w:color="CCCCCC" w:sz="1"/>
            </w:tcBorders>
            <w:shd w:fill="F4F3F0" w:val="clear"/>
            <w:tcMar>
              <w:top w:type="dxa" w:w="60"/>
              <w:left w:type="dxa" w:w="100"/>
              <w:bottom w:type="dxa" w:w="60"/>
              <w:right w:type="dxa" w:w="100"/>
            </w:tcMar>
          </w:tcPr>
          <w:p>
            <w:pPr>
              <w:spacing w:after="0"/>
            </w:pPr>
            <w:r>
              <w:rPr>
                <w:b/>
                <w:bCs/>
                <w:color w:val="001E3C"/>
                <w:sz w:val="18"/>
                <w:szCs w:val="18"/>
              </w:rPr>
              <w:t xml:space="preserve">Respiration</w:t>
            </w:r>
          </w:p>
        </w:tc>
      </w:tr>
      <w:tr>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C2C2C"/>
                <w:sz w:val="18"/>
                <w:szCs w:val="18"/>
              </w:rPr>
              <w:t xml:space="preserve"/>
            </w:r>
          </w:p>
        </w:tc>
        <w:tc>
          <w:tcPr>
            <w:tcW w:type="dxa" w:w="7226"/>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C2C2C"/>
                <w:sz w:val="18"/>
                <w:szCs w:val="18"/>
              </w:rPr>
              <w:t xml:space="preserve">Able to breathe and cough freely</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jc w:val="center"/>
            </w:pPr>
            <w:r>
              <w:rPr>
                <w:rFonts w:ascii="Arial" w:cs="Arial" w:eastAsia="Arial" w:hAnsi="Arial"/>
                <w:b/>
                <w:bCs/>
                <w:color w:val="001E3C"/>
                <w:sz w:val="18"/>
                <w:szCs w:val="18"/>
              </w:rPr>
              <w:t xml:space="preserve">2</w:t>
            </w:r>
          </w:p>
        </w:tc>
      </w:tr>
      <w:tr>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C2C2C"/>
                <w:sz w:val="18"/>
                <w:szCs w:val="18"/>
              </w:rPr>
              <w:t xml:space="preserve"/>
            </w:r>
          </w:p>
        </w:tc>
        <w:tc>
          <w:tcPr>
            <w:tcW w:type="dxa" w:w="7226"/>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C2C2C"/>
                <w:sz w:val="18"/>
                <w:szCs w:val="18"/>
              </w:rPr>
              <w:t xml:space="preserve">Dyspnoea, shallow or limited breathing</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jc w:val="center"/>
            </w:pPr>
            <w:r>
              <w:rPr>
                <w:rFonts w:ascii="Arial" w:cs="Arial" w:eastAsia="Arial" w:hAnsi="Arial"/>
                <w:b/>
                <w:bCs/>
                <w:color w:val="001E3C"/>
                <w:sz w:val="18"/>
                <w:szCs w:val="18"/>
              </w:rPr>
              <w:t xml:space="preserve">1</w:t>
            </w:r>
          </w:p>
        </w:tc>
      </w:tr>
      <w:tr>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C2C2C"/>
                <w:sz w:val="18"/>
                <w:szCs w:val="18"/>
              </w:rPr>
              <w:t xml:space="preserve"/>
            </w:r>
          </w:p>
        </w:tc>
        <w:tc>
          <w:tcPr>
            <w:tcW w:type="dxa" w:w="7226"/>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C2C2C"/>
                <w:sz w:val="18"/>
                <w:szCs w:val="18"/>
              </w:rPr>
              <w:t xml:space="preserve">Apnoea</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jc w:val="center"/>
            </w:pPr>
            <w:r>
              <w:rPr>
                <w:rFonts w:ascii="Arial" w:cs="Arial" w:eastAsia="Arial" w:hAnsi="Arial"/>
                <w:b/>
                <w:bCs/>
                <w:color w:val="001E3C"/>
                <w:sz w:val="18"/>
                <w:szCs w:val="18"/>
              </w:rPr>
              <w:t xml:space="preserve">0</w:t>
            </w:r>
          </w:p>
        </w:tc>
      </w:tr>
    </w:tbl>
    <w:p>
      <w:pPr>
        <w:spacing w:after="120" w:before="200"/>
      </w:pPr>
      <w:r>
        <w:rPr>
          <w:b/>
          <w:bCs/>
        </w:rPr>
        <w:t xml:space="preserve">TOTAL SCORE: _____ / 10    Minimum score for discharge: 9/10</w:t>
      </w:r>
    </w:p>
    <w:p>
      <w:pPr>
        <w:pStyle w:val="Heading3"/>
        <w:spacing w:after="120" w:before="0"/>
      </w:pPr>
      <w:r>
        <w:t xml:space="preserve">Modified Post Anaesthetic Discharge Scoring System (MPADSS)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800"/>
        <w:gridCol w:w="7226"/>
        <w:gridCol w:w="1000"/>
      </w:tblGrid>
      <w:tr>
        <w:tc>
          <w:tcPr>
            <w:tcW w:type="dxa" w:w="800"/>
            <w:tcBorders>
              <w:top w:val="single" w:color="CCCCCC" w:sz="1"/>
              <w:left w:val="single" w:color="CCCCCC" w:sz="1"/>
              <w:bottom w:val="single" w:color="CCCCCC" w:sz="1"/>
              <w:right w:val="single" w:color="CCCCCC" w:sz="1"/>
            </w:tcBorders>
            <w:shd w:fill="001E3C"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
            </w:r>
          </w:p>
        </w:tc>
        <w:tc>
          <w:tcPr>
            <w:tcW w:type="dxa" w:w="7226"/>
            <w:tcBorders>
              <w:top w:val="single" w:color="CCCCCC" w:sz="1"/>
              <w:left w:val="single" w:color="CCCCCC" w:sz="1"/>
              <w:bottom w:val="single" w:color="CCCCCC" w:sz="1"/>
              <w:right w:val="single" w:color="CCCCCC" w:sz="1"/>
            </w:tcBorders>
            <w:shd w:fill="001E3C"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Criteria</w:t>
            </w:r>
          </w:p>
        </w:tc>
        <w:tc>
          <w:tcPr>
            <w:tcW w:type="dxa" w:w="1000"/>
            <w:tcBorders>
              <w:top w:val="single" w:color="CCCCCC" w:sz="1"/>
              <w:left w:val="single" w:color="CCCCCC" w:sz="1"/>
              <w:bottom w:val="single" w:color="CCCCCC" w:sz="1"/>
              <w:right w:val="single" w:color="CCCCCC" w:sz="1"/>
            </w:tcBorders>
            <w:shd w:fill="001E3C"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Score</w:t>
            </w:r>
          </w:p>
        </w:tc>
      </w:tr>
      <w:tr>
        <w:tc>
          <w:tcPr>
            <w:tcW w:type="dxa" w:w="9026"/>
            <w:gridSpan w:val="3"/>
            <w:tcBorders>
              <w:top w:val="single" w:color="CCCCCC" w:sz="1"/>
              <w:left w:val="single" w:color="CCCCCC" w:sz="1"/>
              <w:bottom w:val="single" w:color="CCCCCC" w:sz="1"/>
              <w:right w:val="single" w:color="CCCCCC" w:sz="1"/>
            </w:tcBorders>
            <w:shd w:fill="F4F3F0" w:val="clear"/>
            <w:tcMar>
              <w:top w:type="dxa" w:w="60"/>
              <w:left w:type="dxa" w:w="100"/>
              <w:bottom w:type="dxa" w:w="60"/>
              <w:right w:type="dxa" w:w="100"/>
            </w:tcMar>
          </w:tcPr>
          <w:p>
            <w:pPr>
              <w:spacing w:after="0"/>
            </w:pPr>
            <w:r>
              <w:rPr>
                <w:b/>
                <w:bCs/>
                <w:color w:val="001E3C"/>
                <w:sz w:val="18"/>
                <w:szCs w:val="18"/>
              </w:rPr>
              <w:t xml:space="preserve">Vital Signs</w:t>
            </w:r>
          </w:p>
        </w:tc>
      </w:tr>
      <w:tr>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C2C2C"/>
                <w:sz w:val="18"/>
                <w:szCs w:val="18"/>
              </w:rPr>
              <w:t xml:space="preserve"/>
            </w:r>
          </w:p>
        </w:tc>
        <w:tc>
          <w:tcPr>
            <w:tcW w:type="dxa" w:w="7226"/>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C2C2C"/>
                <w:sz w:val="18"/>
                <w:szCs w:val="18"/>
              </w:rPr>
              <w:t xml:space="preserve">BP and pulse within 20% of pre-operative baseline</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jc w:val="center"/>
            </w:pPr>
            <w:r>
              <w:rPr>
                <w:rFonts w:ascii="Arial" w:cs="Arial" w:eastAsia="Arial" w:hAnsi="Arial"/>
                <w:b/>
                <w:bCs/>
                <w:color w:val="001E3C"/>
                <w:sz w:val="18"/>
                <w:szCs w:val="18"/>
              </w:rPr>
              <w:t xml:space="preserve">2</w:t>
            </w:r>
          </w:p>
        </w:tc>
      </w:tr>
      <w:tr>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C2C2C"/>
                <w:sz w:val="18"/>
                <w:szCs w:val="18"/>
              </w:rPr>
              <w:t xml:space="preserve"/>
            </w:r>
          </w:p>
        </w:tc>
        <w:tc>
          <w:tcPr>
            <w:tcW w:type="dxa" w:w="7226"/>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C2C2C"/>
                <w:sz w:val="18"/>
                <w:szCs w:val="18"/>
              </w:rPr>
              <w:t xml:space="preserve">BP and pulse within 20–40% of pre-operative baseline</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jc w:val="center"/>
            </w:pPr>
            <w:r>
              <w:rPr>
                <w:rFonts w:ascii="Arial" w:cs="Arial" w:eastAsia="Arial" w:hAnsi="Arial"/>
                <w:b/>
                <w:bCs/>
                <w:color w:val="001E3C"/>
                <w:sz w:val="18"/>
                <w:szCs w:val="18"/>
              </w:rPr>
              <w:t xml:space="preserve">1</w:t>
            </w:r>
          </w:p>
        </w:tc>
      </w:tr>
      <w:tr>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C2C2C"/>
                <w:sz w:val="18"/>
                <w:szCs w:val="18"/>
              </w:rPr>
              <w:t xml:space="preserve"/>
            </w:r>
          </w:p>
        </w:tc>
        <w:tc>
          <w:tcPr>
            <w:tcW w:type="dxa" w:w="7226"/>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C2C2C"/>
                <w:sz w:val="18"/>
                <w:szCs w:val="18"/>
              </w:rPr>
              <w:t xml:space="preserve">BP and pulse &gt; 40% of pre-operative baseline</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jc w:val="center"/>
            </w:pPr>
            <w:r>
              <w:rPr>
                <w:rFonts w:ascii="Arial" w:cs="Arial" w:eastAsia="Arial" w:hAnsi="Arial"/>
                <w:b/>
                <w:bCs/>
                <w:color w:val="001E3C"/>
                <w:sz w:val="18"/>
                <w:szCs w:val="18"/>
              </w:rPr>
              <w:t xml:space="preserve">0</w:t>
            </w:r>
          </w:p>
        </w:tc>
      </w:tr>
      <w:tr>
        <w:tc>
          <w:tcPr>
            <w:tcW w:type="dxa" w:w="9026"/>
            <w:gridSpan w:val="3"/>
            <w:tcBorders>
              <w:top w:val="single" w:color="CCCCCC" w:sz="1"/>
              <w:left w:val="single" w:color="CCCCCC" w:sz="1"/>
              <w:bottom w:val="single" w:color="CCCCCC" w:sz="1"/>
              <w:right w:val="single" w:color="CCCCCC" w:sz="1"/>
            </w:tcBorders>
            <w:shd w:fill="F4F3F0" w:val="clear"/>
            <w:tcMar>
              <w:top w:type="dxa" w:w="60"/>
              <w:left w:type="dxa" w:w="100"/>
              <w:bottom w:type="dxa" w:w="60"/>
              <w:right w:type="dxa" w:w="100"/>
            </w:tcMar>
          </w:tcPr>
          <w:p>
            <w:pPr>
              <w:spacing w:after="0"/>
            </w:pPr>
            <w:r>
              <w:rPr>
                <w:b/>
                <w:bCs/>
                <w:color w:val="001E3C"/>
                <w:sz w:val="18"/>
                <w:szCs w:val="18"/>
              </w:rPr>
              <w:t xml:space="preserve">Activity level</w:t>
            </w:r>
          </w:p>
        </w:tc>
      </w:tr>
      <w:tr>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C2C2C"/>
                <w:sz w:val="18"/>
                <w:szCs w:val="18"/>
              </w:rPr>
              <w:t xml:space="preserve"/>
            </w:r>
          </w:p>
        </w:tc>
        <w:tc>
          <w:tcPr>
            <w:tcW w:type="dxa" w:w="7226"/>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C2C2C"/>
                <w:sz w:val="18"/>
                <w:szCs w:val="18"/>
              </w:rPr>
              <w:t xml:space="preserve">Steady gait, no dizziness, or meets pre-operative level</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jc w:val="center"/>
            </w:pPr>
            <w:r>
              <w:rPr>
                <w:rFonts w:ascii="Arial" w:cs="Arial" w:eastAsia="Arial" w:hAnsi="Arial"/>
                <w:b/>
                <w:bCs/>
                <w:color w:val="001E3C"/>
                <w:sz w:val="18"/>
                <w:szCs w:val="18"/>
              </w:rPr>
              <w:t xml:space="preserve">2</w:t>
            </w:r>
          </w:p>
        </w:tc>
      </w:tr>
      <w:tr>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C2C2C"/>
                <w:sz w:val="18"/>
                <w:szCs w:val="18"/>
              </w:rPr>
              <w:t xml:space="preserve"/>
            </w:r>
          </w:p>
        </w:tc>
        <w:tc>
          <w:tcPr>
            <w:tcW w:type="dxa" w:w="7226"/>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C2C2C"/>
                <w:sz w:val="18"/>
                <w:szCs w:val="18"/>
              </w:rPr>
              <w:t xml:space="preserve">Requires assistance</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jc w:val="center"/>
            </w:pPr>
            <w:r>
              <w:rPr>
                <w:rFonts w:ascii="Arial" w:cs="Arial" w:eastAsia="Arial" w:hAnsi="Arial"/>
                <w:b/>
                <w:bCs/>
                <w:color w:val="001E3C"/>
                <w:sz w:val="18"/>
                <w:szCs w:val="18"/>
              </w:rPr>
              <w:t xml:space="preserve">1</w:t>
            </w:r>
          </w:p>
        </w:tc>
      </w:tr>
      <w:tr>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C2C2C"/>
                <w:sz w:val="18"/>
                <w:szCs w:val="18"/>
              </w:rPr>
              <w:t xml:space="preserve"/>
            </w:r>
          </w:p>
        </w:tc>
        <w:tc>
          <w:tcPr>
            <w:tcW w:type="dxa" w:w="7226"/>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C2C2C"/>
                <w:sz w:val="18"/>
                <w:szCs w:val="18"/>
              </w:rPr>
              <w:t xml:space="preserve">Unable to ambulate</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jc w:val="center"/>
            </w:pPr>
            <w:r>
              <w:rPr>
                <w:rFonts w:ascii="Arial" w:cs="Arial" w:eastAsia="Arial" w:hAnsi="Arial"/>
                <w:b/>
                <w:bCs/>
                <w:color w:val="001E3C"/>
                <w:sz w:val="18"/>
                <w:szCs w:val="18"/>
              </w:rPr>
              <w:t xml:space="preserve">0</w:t>
            </w:r>
          </w:p>
        </w:tc>
      </w:tr>
      <w:tr>
        <w:tc>
          <w:tcPr>
            <w:tcW w:type="dxa" w:w="9026"/>
            <w:gridSpan w:val="3"/>
            <w:tcBorders>
              <w:top w:val="single" w:color="CCCCCC" w:sz="1"/>
              <w:left w:val="single" w:color="CCCCCC" w:sz="1"/>
              <w:bottom w:val="single" w:color="CCCCCC" w:sz="1"/>
              <w:right w:val="single" w:color="CCCCCC" w:sz="1"/>
            </w:tcBorders>
            <w:shd w:fill="F4F3F0" w:val="clear"/>
            <w:tcMar>
              <w:top w:type="dxa" w:w="60"/>
              <w:left w:type="dxa" w:w="100"/>
              <w:bottom w:type="dxa" w:w="60"/>
              <w:right w:type="dxa" w:w="100"/>
            </w:tcMar>
          </w:tcPr>
          <w:p>
            <w:pPr>
              <w:spacing w:after="0"/>
            </w:pPr>
            <w:r>
              <w:rPr>
                <w:b/>
                <w:bCs/>
                <w:color w:val="001E3C"/>
                <w:sz w:val="18"/>
                <w:szCs w:val="18"/>
              </w:rPr>
              <w:t xml:space="preserve">Nausea and vomiting</w:t>
            </w:r>
          </w:p>
        </w:tc>
      </w:tr>
      <w:tr>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C2C2C"/>
                <w:sz w:val="18"/>
                <w:szCs w:val="18"/>
              </w:rPr>
              <w:t xml:space="preserve"/>
            </w:r>
          </w:p>
        </w:tc>
        <w:tc>
          <w:tcPr>
            <w:tcW w:type="dxa" w:w="7226"/>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C2C2C"/>
                <w:sz w:val="18"/>
                <w:szCs w:val="18"/>
              </w:rPr>
              <w:t xml:space="preserve">Minimal: successfully treated with oral medication</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jc w:val="center"/>
            </w:pPr>
            <w:r>
              <w:rPr>
                <w:rFonts w:ascii="Arial" w:cs="Arial" w:eastAsia="Arial" w:hAnsi="Arial"/>
                <w:b/>
                <w:bCs/>
                <w:color w:val="001E3C"/>
                <w:sz w:val="18"/>
                <w:szCs w:val="18"/>
              </w:rPr>
              <w:t xml:space="preserve">2</w:t>
            </w:r>
          </w:p>
        </w:tc>
      </w:tr>
      <w:tr>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C2C2C"/>
                <w:sz w:val="18"/>
                <w:szCs w:val="18"/>
              </w:rPr>
              <w:t xml:space="preserve"/>
            </w:r>
          </w:p>
        </w:tc>
        <w:tc>
          <w:tcPr>
            <w:tcW w:type="dxa" w:w="7226"/>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C2C2C"/>
                <w:sz w:val="18"/>
                <w:szCs w:val="18"/>
              </w:rPr>
              <w:t xml:space="preserve">Moderate: successfully treated with intramuscular medication</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jc w:val="center"/>
            </w:pPr>
            <w:r>
              <w:rPr>
                <w:rFonts w:ascii="Arial" w:cs="Arial" w:eastAsia="Arial" w:hAnsi="Arial"/>
                <w:b/>
                <w:bCs/>
                <w:color w:val="001E3C"/>
                <w:sz w:val="18"/>
                <w:szCs w:val="18"/>
              </w:rPr>
              <w:t xml:space="preserve">1</w:t>
            </w:r>
          </w:p>
        </w:tc>
      </w:tr>
      <w:tr>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C2C2C"/>
                <w:sz w:val="18"/>
                <w:szCs w:val="18"/>
              </w:rPr>
              <w:t xml:space="preserve"/>
            </w:r>
          </w:p>
        </w:tc>
        <w:tc>
          <w:tcPr>
            <w:tcW w:type="dxa" w:w="7226"/>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C2C2C"/>
                <w:sz w:val="18"/>
                <w:szCs w:val="18"/>
              </w:rPr>
              <w:t xml:space="preserve">Severe: continues after repeated treatment</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jc w:val="center"/>
            </w:pPr>
            <w:r>
              <w:rPr>
                <w:rFonts w:ascii="Arial" w:cs="Arial" w:eastAsia="Arial" w:hAnsi="Arial"/>
                <w:b/>
                <w:bCs/>
                <w:color w:val="001E3C"/>
                <w:sz w:val="18"/>
                <w:szCs w:val="18"/>
              </w:rPr>
              <w:t xml:space="preserve">0</w:t>
            </w:r>
          </w:p>
        </w:tc>
      </w:tr>
      <w:tr>
        <w:tc>
          <w:tcPr>
            <w:tcW w:type="dxa" w:w="9026"/>
            <w:gridSpan w:val="3"/>
            <w:tcBorders>
              <w:top w:val="single" w:color="CCCCCC" w:sz="1"/>
              <w:left w:val="single" w:color="CCCCCC" w:sz="1"/>
              <w:bottom w:val="single" w:color="CCCCCC" w:sz="1"/>
              <w:right w:val="single" w:color="CCCCCC" w:sz="1"/>
            </w:tcBorders>
            <w:shd w:fill="F4F3F0" w:val="clear"/>
            <w:tcMar>
              <w:top w:type="dxa" w:w="60"/>
              <w:left w:type="dxa" w:w="100"/>
              <w:bottom w:type="dxa" w:w="60"/>
              <w:right w:type="dxa" w:w="100"/>
            </w:tcMar>
          </w:tcPr>
          <w:p>
            <w:pPr>
              <w:spacing w:after="0"/>
            </w:pPr>
            <w:r>
              <w:rPr>
                <w:b/>
                <w:bCs/>
                <w:color w:val="001E3C"/>
                <w:sz w:val="18"/>
                <w:szCs w:val="18"/>
              </w:rPr>
              <w:t xml:space="preserve">Pain</w:t>
            </w:r>
          </w:p>
        </w:tc>
      </w:tr>
      <w:tr>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C2C2C"/>
                <w:sz w:val="18"/>
                <w:szCs w:val="18"/>
              </w:rPr>
              <w:t xml:space="preserve"/>
            </w:r>
          </w:p>
        </w:tc>
        <w:tc>
          <w:tcPr>
            <w:tcW w:type="dxa" w:w="7226"/>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C2C2C"/>
                <w:sz w:val="18"/>
                <w:szCs w:val="18"/>
              </w:rPr>
              <w:t xml:space="preserve">Acceptable: Yes</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jc w:val="center"/>
            </w:pPr>
            <w:r>
              <w:rPr>
                <w:rFonts w:ascii="Arial" w:cs="Arial" w:eastAsia="Arial" w:hAnsi="Arial"/>
                <w:b/>
                <w:bCs/>
                <w:color w:val="001E3C"/>
                <w:sz w:val="18"/>
                <w:szCs w:val="18"/>
              </w:rPr>
              <w:t xml:space="preserve">2</w:t>
            </w:r>
          </w:p>
        </w:tc>
      </w:tr>
      <w:tr>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C2C2C"/>
                <w:sz w:val="18"/>
                <w:szCs w:val="18"/>
              </w:rPr>
              <w:t xml:space="preserve"/>
            </w:r>
          </w:p>
        </w:tc>
        <w:tc>
          <w:tcPr>
            <w:tcW w:type="dxa" w:w="7226"/>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C2C2C"/>
                <w:sz w:val="18"/>
                <w:szCs w:val="18"/>
              </w:rPr>
              <w:t xml:space="preserve">Acceptable: No</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jc w:val="center"/>
            </w:pPr>
            <w:r>
              <w:rPr>
                <w:rFonts w:ascii="Arial" w:cs="Arial" w:eastAsia="Arial" w:hAnsi="Arial"/>
                <w:b/>
                <w:bCs/>
                <w:color w:val="001E3C"/>
                <w:sz w:val="18"/>
                <w:szCs w:val="18"/>
              </w:rPr>
              <w:t xml:space="preserve">1</w:t>
            </w:r>
          </w:p>
        </w:tc>
      </w:tr>
      <w:tr>
        <w:tc>
          <w:tcPr>
            <w:tcW w:type="dxa" w:w="9026"/>
            <w:gridSpan w:val="3"/>
            <w:tcBorders>
              <w:top w:val="single" w:color="CCCCCC" w:sz="1"/>
              <w:left w:val="single" w:color="CCCCCC" w:sz="1"/>
              <w:bottom w:val="single" w:color="CCCCCC" w:sz="1"/>
              <w:right w:val="single" w:color="CCCCCC" w:sz="1"/>
            </w:tcBorders>
            <w:shd w:fill="F4F3F0" w:val="clear"/>
            <w:tcMar>
              <w:top w:type="dxa" w:w="60"/>
              <w:left w:type="dxa" w:w="100"/>
              <w:bottom w:type="dxa" w:w="60"/>
              <w:right w:type="dxa" w:w="100"/>
            </w:tcMar>
          </w:tcPr>
          <w:p>
            <w:pPr>
              <w:spacing w:after="0"/>
            </w:pPr>
            <w:r>
              <w:rPr>
                <w:b/>
                <w:bCs/>
                <w:color w:val="001E3C"/>
                <w:sz w:val="18"/>
                <w:szCs w:val="18"/>
              </w:rPr>
              <w:t xml:space="preserve">Surgical bleeding</w:t>
            </w:r>
          </w:p>
        </w:tc>
      </w:tr>
      <w:tr>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C2C2C"/>
                <w:sz w:val="18"/>
                <w:szCs w:val="18"/>
              </w:rPr>
              <w:t xml:space="preserve"/>
            </w:r>
          </w:p>
        </w:tc>
        <w:tc>
          <w:tcPr>
            <w:tcW w:type="dxa" w:w="7226"/>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C2C2C"/>
                <w:sz w:val="18"/>
                <w:szCs w:val="18"/>
              </w:rPr>
              <w:t xml:space="preserve">Minimal: does not require dressing changes</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jc w:val="center"/>
            </w:pPr>
            <w:r>
              <w:rPr>
                <w:rFonts w:ascii="Arial" w:cs="Arial" w:eastAsia="Arial" w:hAnsi="Arial"/>
                <w:b/>
                <w:bCs/>
                <w:color w:val="001E3C"/>
                <w:sz w:val="18"/>
                <w:szCs w:val="18"/>
              </w:rPr>
              <w:t xml:space="preserve">2</w:t>
            </w:r>
          </w:p>
        </w:tc>
      </w:tr>
      <w:tr>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C2C2C"/>
                <w:sz w:val="18"/>
                <w:szCs w:val="18"/>
              </w:rPr>
              <w:t xml:space="preserve"/>
            </w:r>
          </w:p>
        </w:tc>
        <w:tc>
          <w:tcPr>
            <w:tcW w:type="dxa" w:w="7226"/>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C2C2C"/>
                <w:sz w:val="18"/>
                <w:szCs w:val="18"/>
              </w:rPr>
              <w:t xml:space="preserve">Moderate: up to two dressing changes required</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jc w:val="center"/>
            </w:pPr>
            <w:r>
              <w:rPr>
                <w:rFonts w:ascii="Arial" w:cs="Arial" w:eastAsia="Arial" w:hAnsi="Arial"/>
                <w:b/>
                <w:bCs/>
                <w:color w:val="001E3C"/>
                <w:sz w:val="18"/>
                <w:szCs w:val="18"/>
              </w:rPr>
              <w:t xml:space="preserve">1</w:t>
            </w:r>
          </w:p>
        </w:tc>
      </w:tr>
      <w:tr>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C2C2C"/>
                <w:sz w:val="18"/>
                <w:szCs w:val="18"/>
              </w:rPr>
              <w:t xml:space="preserve"/>
            </w:r>
          </w:p>
        </w:tc>
        <w:tc>
          <w:tcPr>
            <w:tcW w:type="dxa" w:w="7226"/>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C2C2C"/>
                <w:sz w:val="18"/>
                <w:szCs w:val="18"/>
              </w:rPr>
              <w:t xml:space="preserve">Severe: more than three dressing changes required</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jc w:val="center"/>
            </w:pPr>
            <w:r>
              <w:rPr>
                <w:rFonts w:ascii="Arial" w:cs="Arial" w:eastAsia="Arial" w:hAnsi="Arial"/>
                <w:b/>
                <w:bCs/>
                <w:color w:val="001E3C"/>
                <w:sz w:val="18"/>
                <w:szCs w:val="18"/>
              </w:rPr>
              <w:t xml:space="preserve">0</w:t>
            </w:r>
          </w:p>
        </w:tc>
      </w:tr>
    </w:tbl>
    <w:p>
      <w:pPr>
        <w:spacing w:after="120" w:before="200"/>
      </w:pPr>
      <w:r>
        <w:rPr>
          <w:b/>
          <w:bCs/>
        </w:rPr>
        <w:t xml:space="preserve">TOTAL SCORE: _____ / 10    Minimum score for discharge: ≥ 9/10</w:t>
      </w:r>
    </w:p>
    <w:p>
      <w:pPr>
        <w:pStyle w:val="Heading3"/>
        <w:spacing w:after="120" w:before="0"/>
      </w:pPr>
      <w:r>
        <w:t xml:space="preserve">Additional Discharge Criteria</w:t>
      </w:r>
    </w:p>
    <w:p>
      <w:pPr>
        <w:spacing w:after="120" w:before="0"/>
      </w:pPr>
      <w:r>
        <w:t xml:space="preserve">Responsible person to accompany patient home:  Yes / No</w:t>
      </w:r>
    </w:p>
    <w:p>
      <w:pPr>
        <w:pBdr>
          <w:bottom w:val="single" w:color="2C2C2C" w:sz="1" w:space="1"/>
        </w:pBdr>
        <w:spacing w:before="300" w:after="0"/>
      </w:pPr>
    </w:p>
    <w:p>
      <w:pPr>
        <w:spacing w:after="200"/>
      </w:pPr>
      <w:r>
        <w:rPr>
          <w:i/>
          <w:iCs/>
          <w:color w:val="888888"/>
          <w:sz w:val="16"/>
          <w:szCs w:val="16"/>
        </w:rPr>
        <w:t xml:space="preserve">Name of escort</w:t>
      </w:r>
    </w:p>
    <w:p>
      <w:pPr>
        <w:spacing w:after="120" w:before="0"/>
      </w:pPr>
      <w:r>
        <w:t xml:space="preserve">No complications from surgery (e.g., bleeding or vomiting):  Yes / No</w:t>
      </w:r>
    </w:p>
    <w:p>
      <w:pPr>
        <w:spacing w:after="120" w:before="200"/>
      </w:pPr>
      <w:r>
        <w:rPr>
          <w:i/>
          <w:iCs/>
          <w:sz w:val="18"/>
          <w:szCs w:val="18"/>
        </w:rPr>
        <w:t xml:space="preserve">Note: It is no longer necessary to ensure that the patient is able to take in fluids orally, or has passed urine prior to discharge home. However, the patient must be advised to contact the responsible physician if unable to pass urine within 6–8 hours of discharge.</w:t>
      </w:r>
    </w:p>
    <w:p>
      <w:pPr>
        <w:pBdr>
          <w:bottom w:val="single" w:color="2C2C2C" w:sz="1" w:space="1"/>
        </w:pBdr>
        <w:spacing w:before="300" w:after="0"/>
      </w:pPr>
    </w:p>
    <w:p>
      <w:pPr>
        <w:spacing w:after="200"/>
      </w:pPr>
      <w:r>
        <w:rPr>
          <w:i/>
          <w:iCs/>
          <w:color w:val="888888"/>
          <w:sz w:val="16"/>
          <w:szCs w:val="16"/>
        </w:rPr>
        <w:t xml:space="preserve">Assessed by</w:t>
      </w:r>
    </w:p>
    <w:p>
      <w:pPr>
        <w:pBdr>
          <w:bottom w:val="single" w:color="2C2C2C" w:sz="1" w:space="1"/>
        </w:pBdr>
        <w:spacing w:before="300" w:after="0"/>
      </w:pPr>
    </w:p>
    <w:p>
      <w:pPr>
        <w:spacing w:after="200"/>
      </w:pPr>
      <w:r>
        <w:rPr>
          <w:i/>
          <w:iCs/>
          <w:color w:val="888888"/>
          <w:sz w:val="16"/>
          <w:szCs w:val="16"/>
        </w:rPr>
        <w:t xml:space="preserve">Signature / Time</w:t>
      </w:r>
    </w:p>
    <w:p>
      <w:pPr>
        <w:pBdr>
          <w:bottom w:val="single" w:color="2C2C2C" w:sz="1" w:space="1"/>
        </w:pBdr>
        <w:spacing w:before="300" w:after="0"/>
      </w:pPr>
    </w:p>
    <w:p>
      <w:pPr>
        <w:spacing w:after="200"/>
      </w:pPr>
      <w:r>
        <w:rPr>
          <w:i/>
          <w:iCs/>
          <w:color w:val="888888"/>
          <w:sz w:val="16"/>
          <w:szCs w:val="16"/>
        </w:rPr>
        <w:t xml:space="preserve">Date</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1" w:space="4"/>
      </w:pBdr>
      <w:jc w:val="center"/>
    </w:pPr>
    <w:r>
      <w:rPr>
        <w:rFonts w:ascii="Arial" w:cs="Arial" w:eastAsia="Arial" w:hAnsi="Arial"/>
        <w:color w:val="888888"/>
        <w:sz w:val="14"/>
        <w:szCs w:val="14"/>
      </w:rPr>
      <w:t xml:space="preserve">SA Guidelines for Procedural Sedation and Analgesia 2026–2030</w:t>
    </w:r>
    <w:r>
      <w:rPr>
        <w:rFonts w:ascii="Arial" w:cs="Arial" w:eastAsia="Arial" w:hAnsi="Arial"/>
        <w:color w:val="888888"/>
        <w:sz w:val="14"/>
        <w:szCs w:val="14"/>
      </w:rPr>
      <w:t xml:space="preserve">    Page </w:t>
    </w:r>
    <w:r>
      <w:rPr>
        <w:rFonts w:ascii="Arial" w:cs="Arial" w:eastAsia="Arial" w:hAnsi="Arial"/>
        <w:color w:val="888888"/>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space="4"/>
      </w:pBdr>
      <w:spacing w:after="0"/>
    </w:pPr>
    <w:r>
      <w:rPr>
        <w:rFonts w:ascii="Arial" w:cs="Arial" w:eastAsia="Arial" w:hAnsi="Arial"/>
        <w:b/>
        <w:bCs/>
        <w:color w:val="001E3C"/>
        <w:sz w:val="16"/>
        <w:szCs w:val="16"/>
      </w:rPr>
      <w:t xml:space="preserve">SOSPOSA</w:t>
    </w:r>
    <w:r>
      <w:rPr>
        <w:rFonts w:ascii="Arial" w:cs="Arial" w:eastAsia="Arial" w:hAnsi="Arial"/>
        <w:color w:val="888888"/>
        <w:sz w:val="14"/>
        <w:szCs w:val="14"/>
      </w:rPr>
      <w:t xml:space="preserve">  |  Appendix 13 — Discharge Scoring Systems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C2C2C"/>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120" w:after="200"/>
      <w:outlineLvl w:val="0"/>
    </w:pPr>
    <w:rPr>
      <w:rFonts w:ascii="Arial" w:cs="Arial" w:eastAsia="Arial" w:hAnsi="Arial"/>
      <w:b/>
      <w:bCs/>
      <w:color w:val="001E3C"/>
      <w:sz w:val="28"/>
      <w:szCs w:val="28"/>
    </w:rPr>
  </w:style>
  <w:style w:type="paragraph" w:styleId="Heading2">
    <w:name w:val="Heading 2"/>
    <w:basedOn w:val="Normal"/>
    <w:next w:val="Normal"/>
    <w:qFormat/>
    <w:pPr>
      <w:spacing w:before="200" w:after="120"/>
      <w:outlineLvl w:val="1"/>
    </w:pPr>
    <w:rPr>
      <w:rFonts w:ascii="Arial" w:cs="Arial" w:eastAsia="Arial" w:hAnsi="Arial"/>
      <w:b/>
      <w:bCs/>
      <w:color w:val="001E3C"/>
      <w:sz w:val="24"/>
      <w:szCs w:val="24"/>
    </w:rPr>
  </w:style>
  <w:style w:type="paragraph" w:styleId="Heading3">
    <w:name w:val="Heading 3"/>
    <w:basedOn w:val="Normal"/>
    <w:next w:val="Normal"/>
    <w:qFormat/>
    <w:pPr>
      <w:spacing w:before="160" w:after="80"/>
      <w:outlineLvl w:val="2"/>
    </w:pPr>
    <w:rPr>
      <w:rFonts w:ascii="Arial" w:cs="Arial" w:eastAsia="Arial" w:hAnsi="Arial"/>
      <w:b/>
      <w:bCs/>
      <w:color w:val="001E3C"/>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2026-03-18T11:56:31.128Z</dcterms:created>
  <dcterms:modified xsi:type="dcterms:W3CDTF">2026-03-18T11:56:31.128Z</dcterms:modified>
</cp:coreProperties>
</file>

<file path=docProps/custom.xml><?xml version="1.0" encoding="utf-8"?>
<Properties xmlns="http://schemas.openxmlformats.org/officeDocument/2006/custom-properties" xmlns:vt="http://schemas.openxmlformats.org/officeDocument/2006/docPropsVTypes"/>
</file>